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D3" w:rsidRPr="008D5DB9" w:rsidRDefault="00C835D3" w:rsidP="00C835D3">
      <w:pPr>
        <w:pStyle w:val="Heading3"/>
        <w:rPr>
          <w:color w:val="4F81BD" w:themeColor="accent1"/>
          <w:sz w:val="28"/>
        </w:rPr>
      </w:pPr>
      <w:r w:rsidRPr="008D5DB9">
        <w:rPr>
          <w:color w:val="4F81BD" w:themeColor="accent1"/>
          <w:sz w:val="28"/>
        </w:rPr>
        <w:t>Frequently Asked Questions</w:t>
      </w:r>
    </w:p>
    <w:p w:rsidR="00C835D3" w:rsidRPr="008D5DB9" w:rsidRDefault="00C835D3" w:rsidP="00C835D3">
      <w:pPr>
        <w:pStyle w:val="Heading3"/>
        <w:rPr>
          <w:sz w:val="22"/>
        </w:rPr>
      </w:pPr>
      <w:r w:rsidRPr="008D5DB9">
        <w:rPr>
          <w:sz w:val="22"/>
        </w:rPr>
        <w:t xml:space="preserve">Question 1: Is the African Storybook Project (ASP) a non-profit?  </w:t>
      </w:r>
    </w:p>
    <w:p w:rsidR="00C835D3" w:rsidRPr="008D5DB9" w:rsidRDefault="00C835D3" w:rsidP="00C835D3">
      <w:pPr>
        <w:rPr>
          <w:sz w:val="24"/>
        </w:rPr>
      </w:pPr>
      <w:r w:rsidRPr="008D5DB9">
        <w:rPr>
          <w:sz w:val="24"/>
        </w:rPr>
        <w:t xml:space="preserve">ASP is a non-profit funded currently by the UK based funder, Comic Relief. It is an initiative of </w:t>
      </w:r>
      <w:r w:rsidRPr="008D5DB9">
        <w:rPr>
          <w:i/>
          <w:sz w:val="24"/>
        </w:rPr>
        <w:t>Saide</w:t>
      </w:r>
      <w:r w:rsidRPr="008D5DB9">
        <w:rPr>
          <w:sz w:val="24"/>
        </w:rPr>
        <w:t xml:space="preserve">, which is a registered Non-Profit Organisation, governed by a Trust. </w:t>
      </w:r>
    </w:p>
    <w:p w:rsidR="00C835D3" w:rsidRPr="008D5DB9" w:rsidRDefault="00C835D3" w:rsidP="00C835D3">
      <w:pPr>
        <w:pStyle w:val="Heading3"/>
        <w:rPr>
          <w:sz w:val="22"/>
        </w:rPr>
      </w:pPr>
      <w:r w:rsidRPr="008D5DB9">
        <w:rPr>
          <w:sz w:val="22"/>
        </w:rPr>
        <w:t xml:space="preserve">Question 2: Will the digital books created by ASP be provided for free? </w:t>
      </w:r>
    </w:p>
    <w:p w:rsidR="00C835D3" w:rsidRPr="008D5DB9" w:rsidRDefault="00C835D3" w:rsidP="00C835D3">
      <w:pPr>
        <w:rPr>
          <w:sz w:val="24"/>
        </w:rPr>
      </w:pPr>
      <w:r w:rsidRPr="008D5DB9">
        <w:rPr>
          <w:sz w:val="24"/>
        </w:rPr>
        <w:t xml:space="preserve">The ASP books will be freely available.  There is no fee, and the books will not be password protected.  </w:t>
      </w:r>
    </w:p>
    <w:p w:rsidR="00C835D3" w:rsidRPr="008D5DB9" w:rsidRDefault="00C835D3" w:rsidP="00C835D3">
      <w:pPr>
        <w:pStyle w:val="Heading3"/>
        <w:rPr>
          <w:sz w:val="22"/>
        </w:rPr>
      </w:pPr>
      <w:r w:rsidRPr="008D5DB9">
        <w:rPr>
          <w:sz w:val="22"/>
        </w:rPr>
        <w:t xml:space="preserve">Question 3: Who will own the rights to the new versions of books that are created by people on the ASP website? </w:t>
      </w:r>
    </w:p>
    <w:p w:rsidR="00C835D3" w:rsidRPr="008D5DB9" w:rsidRDefault="00C835D3" w:rsidP="00C835D3">
      <w:pPr>
        <w:rPr>
          <w:sz w:val="24"/>
        </w:rPr>
      </w:pPr>
      <w:r w:rsidRPr="008D5DB9">
        <w:rPr>
          <w:sz w:val="24"/>
        </w:rPr>
        <w:t>Authors/illustrators will own the copyright in their own work, but will be asked to license the work openly, using one of the Creative Commons open licences.  All stories commissioned by the ASP editorial team will be copyrighted to the African Storybook Initiative.</w:t>
      </w:r>
    </w:p>
    <w:p w:rsidR="00C835D3" w:rsidRPr="008D5DB9" w:rsidRDefault="00C835D3" w:rsidP="00C835D3">
      <w:pPr>
        <w:pStyle w:val="Heading3"/>
        <w:rPr>
          <w:sz w:val="22"/>
        </w:rPr>
      </w:pPr>
      <w:r w:rsidRPr="008D5DB9">
        <w:rPr>
          <w:sz w:val="22"/>
        </w:rPr>
        <w:t>Question 4: How are you tackling the challenge of low bandwidth?</w:t>
      </w:r>
    </w:p>
    <w:p w:rsidR="00C835D3" w:rsidRPr="008D5DB9" w:rsidRDefault="00C835D3" w:rsidP="00C835D3">
      <w:pPr>
        <w:pStyle w:val="Heading3"/>
        <w:rPr>
          <w:rFonts w:ascii="Calibri" w:hAnsi="Calibri" w:cs="Times New Roman"/>
          <w:b w:val="0"/>
          <w:kern w:val="0"/>
          <w:szCs w:val="22"/>
        </w:rPr>
      </w:pPr>
      <w:r w:rsidRPr="008D5DB9">
        <w:rPr>
          <w:rFonts w:ascii="Calibri" w:hAnsi="Calibri" w:cs="Times New Roman"/>
          <w:b w:val="0"/>
          <w:kern w:val="0"/>
          <w:szCs w:val="22"/>
        </w:rPr>
        <w:t xml:space="preserve">Firstly, users will not have to be online to read the stories. They will be able to download them onto their own device, or even print them. Similarly, it will be possible to create/version/adapt a story offline, and then upload it when internet is available. </w:t>
      </w:r>
    </w:p>
    <w:p w:rsidR="00C835D3" w:rsidRPr="008D5DB9" w:rsidRDefault="00C835D3" w:rsidP="00C835D3">
      <w:pPr>
        <w:pStyle w:val="Heading3"/>
        <w:rPr>
          <w:rFonts w:ascii="Calibri" w:hAnsi="Calibri" w:cs="Times New Roman"/>
          <w:b w:val="0"/>
          <w:kern w:val="0"/>
          <w:szCs w:val="22"/>
        </w:rPr>
      </w:pPr>
      <w:r w:rsidRPr="008D5DB9">
        <w:rPr>
          <w:rFonts w:ascii="Calibri" w:hAnsi="Calibri" w:cs="Times New Roman"/>
          <w:b w:val="0"/>
          <w:kern w:val="0"/>
          <w:szCs w:val="22"/>
        </w:rPr>
        <w:t xml:space="preserve">Secondly, we are paying attention to the size of each of the story files, in particular the audio files. We will not be using either video or flash – although we will provide links to relevant YouTube videos for those able to access them. </w:t>
      </w:r>
    </w:p>
    <w:p w:rsidR="003A5792" w:rsidRDefault="003A5792" w:rsidP="003A5792">
      <w:pPr>
        <w:pBdr>
          <w:bottom w:val="single" w:sz="12" w:space="1" w:color="auto"/>
        </w:pBdr>
        <w:rPr>
          <w:sz w:val="24"/>
        </w:rPr>
      </w:pPr>
      <w:bookmarkStart w:id="0" w:name="_GoBack"/>
      <w:bookmarkEnd w:id="0"/>
    </w:p>
    <w:p w:rsidR="00637DC8" w:rsidRDefault="00637DC8"/>
    <w:sectPr w:rsidR="00637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92"/>
    <w:rsid w:val="001F3AB2"/>
    <w:rsid w:val="002E29CC"/>
    <w:rsid w:val="003A5792"/>
    <w:rsid w:val="00637DC8"/>
    <w:rsid w:val="00AD2B22"/>
    <w:rsid w:val="00C835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92"/>
    <w:pPr>
      <w:spacing w:after="12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A5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3A5792"/>
    <w:pPr>
      <w:keepLines w:val="0"/>
      <w:spacing w:before="240" w:after="60" w:line="320" w:lineRule="exact"/>
      <w:outlineLvl w:val="2"/>
    </w:pPr>
    <w:rPr>
      <w:rFonts w:ascii="Arial" w:eastAsia="Times New Roman" w:hAnsi="Arial" w:cs="Arial"/>
      <w:bCs w:val="0"/>
      <w:color w:val="auto"/>
      <w:kern w:val="3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5792"/>
    <w:rPr>
      <w:rFonts w:ascii="Arial" w:eastAsia="Times New Roman" w:hAnsi="Arial" w:cs="Arial"/>
      <w:b/>
      <w:kern w:val="32"/>
      <w:sz w:val="24"/>
      <w:szCs w:val="26"/>
    </w:rPr>
  </w:style>
  <w:style w:type="character" w:customStyle="1" w:styleId="Heading1Char">
    <w:name w:val="Heading 1 Char"/>
    <w:basedOn w:val="DefaultParagraphFont"/>
    <w:link w:val="Heading1"/>
    <w:uiPriority w:val="9"/>
    <w:rsid w:val="003A579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92"/>
    <w:pPr>
      <w:spacing w:after="12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A5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3A5792"/>
    <w:pPr>
      <w:keepLines w:val="0"/>
      <w:spacing w:before="240" w:after="60" w:line="320" w:lineRule="exact"/>
      <w:outlineLvl w:val="2"/>
    </w:pPr>
    <w:rPr>
      <w:rFonts w:ascii="Arial" w:eastAsia="Times New Roman" w:hAnsi="Arial" w:cs="Arial"/>
      <w:bCs w:val="0"/>
      <w:color w:val="auto"/>
      <w:kern w:val="3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5792"/>
    <w:rPr>
      <w:rFonts w:ascii="Arial" w:eastAsia="Times New Roman" w:hAnsi="Arial" w:cs="Arial"/>
      <w:b/>
      <w:kern w:val="32"/>
      <w:sz w:val="24"/>
      <w:szCs w:val="26"/>
    </w:rPr>
  </w:style>
  <w:style w:type="character" w:customStyle="1" w:styleId="Heading1Char">
    <w:name w:val="Heading 1 Char"/>
    <w:basedOn w:val="DefaultParagraphFont"/>
    <w:link w:val="Heading1"/>
    <w:uiPriority w:val="9"/>
    <w:rsid w:val="003A57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jennyl</dc:creator>
  <cp:lastModifiedBy>jennyl</cp:lastModifiedBy>
  <cp:revision>2</cp:revision>
  <dcterms:created xsi:type="dcterms:W3CDTF">2013-07-22T12:18:00Z</dcterms:created>
  <dcterms:modified xsi:type="dcterms:W3CDTF">2013-07-29T11:54:00Z</dcterms:modified>
</cp:coreProperties>
</file>